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F2" w:rsidRPr="008111F2" w:rsidRDefault="008111F2" w:rsidP="008111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  <w:r w:rsidRPr="008111F2">
        <w:rPr>
          <w:rFonts w:eastAsia="Times New Roman" w:cstheme="minorHAnsi"/>
          <w:b/>
          <w:bCs/>
          <w:lang w:eastAsia="ru-RU"/>
        </w:rPr>
        <w:t>Сведения о доходах, об имуществе и обязательствах имущественного характера</w:t>
      </w:r>
    </w:p>
    <w:p w:rsidR="008111F2" w:rsidRPr="008111F2" w:rsidRDefault="008111F2" w:rsidP="008111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  <w:r w:rsidRPr="008111F2">
        <w:rPr>
          <w:rFonts w:eastAsia="Times New Roman" w:cstheme="minorHAnsi"/>
          <w:b/>
          <w:bCs/>
          <w:lang w:eastAsia="ru-RU"/>
        </w:rPr>
        <w:t>муниципальных служащих Администрации города Тобольска,</w:t>
      </w:r>
    </w:p>
    <w:p w:rsidR="008111F2" w:rsidRPr="008111F2" w:rsidRDefault="008111F2" w:rsidP="008111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  <w:r w:rsidRPr="008111F2">
        <w:rPr>
          <w:rFonts w:eastAsia="Times New Roman" w:cstheme="minorHAnsi"/>
          <w:b/>
          <w:bCs/>
          <w:lang w:eastAsia="ru-RU"/>
        </w:rPr>
        <w:t>замещающих главные должности муниципальной службы,</w:t>
      </w:r>
    </w:p>
    <w:p w:rsidR="008111F2" w:rsidRPr="008111F2" w:rsidRDefault="008111F2" w:rsidP="008111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  <w:r w:rsidRPr="008111F2">
        <w:rPr>
          <w:rFonts w:eastAsia="Times New Roman" w:cstheme="minorHAnsi"/>
          <w:b/>
          <w:bCs/>
          <w:lang w:eastAsia="ru-RU"/>
        </w:rPr>
        <w:t>за 2019 год</w:t>
      </w:r>
    </w:p>
    <w:tbl>
      <w:tblPr>
        <w:tblW w:w="15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108"/>
        <w:gridCol w:w="1435"/>
        <w:gridCol w:w="1846"/>
        <w:gridCol w:w="1054"/>
        <w:gridCol w:w="1444"/>
        <w:gridCol w:w="1502"/>
        <w:gridCol w:w="1005"/>
        <w:gridCol w:w="1444"/>
        <w:gridCol w:w="2145"/>
      </w:tblGrid>
      <w:tr w:rsidR="008111F2" w:rsidRPr="008111F2" w:rsidTr="008111F2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Должность / Степень родства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Общая сумма дохода за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2019 год*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(в рублях)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* отдельной строкой выделяется доход от отчуждения имущества 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 xml:space="preserve">Транспортные </w:t>
            </w:r>
            <w:proofErr w:type="gramStart"/>
            <w:r w:rsidRPr="008111F2">
              <w:rPr>
                <w:rFonts w:eastAsia="Times New Roman" w:cstheme="minorHAnsi"/>
                <w:b/>
                <w:bCs/>
                <w:lang w:eastAsia="ru-RU"/>
              </w:rPr>
              <w:t>средства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br/>
              <w:t>(</w:t>
            </w:r>
            <w:proofErr w:type="gramEnd"/>
            <w:r w:rsidRPr="008111F2">
              <w:rPr>
                <w:rFonts w:eastAsia="Times New Roman" w:cstheme="minorHAnsi"/>
                <w:b/>
                <w:bCs/>
                <w:lang w:eastAsia="ru-RU"/>
              </w:rPr>
              <w:t>вид и марка) </w:t>
            </w: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Вид объекта недвижимости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Площадь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br/>
              <w:t>(</w:t>
            </w:r>
            <w:proofErr w:type="spellStart"/>
            <w:r w:rsidRPr="008111F2">
              <w:rPr>
                <w:rFonts w:eastAsia="Times New Roman" w:cstheme="minorHAnsi"/>
                <w:b/>
                <w:bCs/>
                <w:lang w:eastAsia="ru-RU"/>
              </w:rPr>
              <w:t>кв.м</w:t>
            </w:r>
            <w:proofErr w:type="spellEnd"/>
            <w:r w:rsidRPr="008111F2">
              <w:rPr>
                <w:rFonts w:eastAsia="Times New Roman" w:cstheme="minorHAnsi"/>
                <w:b/>
                <w:bCs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Страна распол</w:t>
            </w:r>
            <w:bookmarkStart w:id="0" w:name="_GoBack"/>
            <w:bookmarkEnd w:id="0"/>
            <w:r w:rsidRPr="008111F2">
              <w:rPr>
                <w:rFonts w:eastAsia="Times New Roman" w:cstheme="minorHAnsi"/>
                <w:b/>
                <w:bCs/>
                <w:lang w:eastAsia="ru-RU"/>
              </w:rPr>
              <w:t>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Вид объекта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Площадь (</w:t>
            </w:r>
            <w:proofErr w:type="spellStart"/>
            <w:r w:rsidRPr="008111F2">
              <w:rPr>
                <w:rFonts w:eastAsia="Times New Roman" w:cstheme="minorHAnsi"/>
                <w:b/>
                <w:bCs/>
                <w:lang w:eastAsia="ru-RU"/>
              </w:rPr>
              <w:t>кв.м</w:t>
            </w:r>
            <w:proofErr w:type="spellEnd"/>
            <w:r w:rsidRPr="008111F2">
              <w:rPr>
                <w:rFonts w:eastAsia="Times New Roman" w:cstheme="minorHAnsi"/>
                <w:b/>
                <w:bCs/>
                <w:lang w:eastAsia="ru-RU"/>
              </w:rPr>
              <w:t>.)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Страна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Вавакин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Юрий Сергеевич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Заместитель Главы города, председатель комитета капитального строительства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5 294 590,49</w:t>
            </w:r>
            <w:r w:rsidRPr="008111F2">
              <w:rPr>
                <w:rFonts w:eastAsia="Times New Roman" w:cstheme="minorHAnsi"/>
                <w:lang w:eastAsia="ru-RU"/>
              </w:rPr>
              <w:br/>
              <w:t>(в том числе доход от продажи имущества – 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3 310 000,00</w:t>
            </w:r>
            <w:r w:rsidRPr="008111F2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 xml:space="preserve">Земельный </w:t>
            </w:r>
            <w:proofErr w:type="gramStart"/>
            <w:r w:rsidRPr="008111F2">
              <w:rPr>
                <w:rFonts w:eastAsia="Times New Roman" w:cstheme="minorHAnsi"/>
                <w:lang w:eastAsia="ru-RU"/>
              </w:rPr>
              <w:t>участок</w:t>
            </w:r>
            <w:r w:rsidRPr="008111F2">
              <w:rPr>
                <w:rFonts w:eastAsia="Times New Roman" w:cstheme="minorHAnsi"/>
                <w:lang w:eastAsia="ru-RU"/>
              </w:rPr>
              <w:br/>
              <w:t>(</w:t>
            </w:r>
            <w:proofErr w:type="gramEnd"/>
            <w:r w:rsidRPr="008111F2">
              <w:rPr>
                <w:rFonts w:eastAsia="Times New Roman" w:cstheme="minorHAnsi"/>
                <w:lang w:eastAsia="ru-RU"/>
              </w:rPr>
              <w:t xml:space="preserve">под сооружение </w:t>
            </w:r>
            <w:proofErr w:type="spellStart"/>
            <w:r w:rsidRPr="008111F2">
              <w:rPr>
                <w:rFonts w:eastAsia="Times New Roman" w:cstheme="minorHAnsi"/>
                <w:lang w:eastAsia="ru-RU"/>
              </w:rPr>
              <w:t>электроэнер-гетики</w:t>
            </w:r>
            <w:proofErr w:type="spellEnd"/>
            <w:r w:rsidRPr="008111F2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172,00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Земельный участок</w:t>
            </w:r>
            <w:r w:rsidRPr="008111F2">
              <w:rPr>
                <w:rFonts w:eastAsia="Times New Roman" w:cstheme="minorHAnsi"/>
                <w:lang w:eastAsia="ru-RU"/>
              </w:rPr>
              <w:br/>
              <w:t>(ЛПХ)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1 500,00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u w:val="single"/>
                <w:lang w:eastAsia="ru-RU"/>
              </w:rPr>
              <w:t>Легковой автомобиль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Ягуар F-PACE</w:t>
            </w: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 xml:space="preserve">Земельный </w:t>
            </w:r>
            <w:proofErr w:type="gramStart"/>
            <w:r w:rsidRPr="008111F2">
              <w:rPr>
                <w:rFonts w:eastAsia="Times New Roman" w:cstheme="minorHAnsi"/>
                <w:lang w:eastAsia="ru-RU"/>
              </w:rPr>
              <w:t>участок</w:t>
            </w:r>
            <w:r w:rsidRPr="008111F2">
              <w:rPr>
                <w:rFonts w:eastAsia="Times New Roman" w:cstheme="minorHAnsi"/>
                <w:lang w:eastAsia="ru-RU"/>
              </w:rPr>
              <w:br/>
              <w:t>(</w:t>
            </w:r>
            <w:proofErr w:type="gramEnd"/>
            <w:r w:rsidRPr="008111F2">
              <w:rPr>
                <w:rFonts w:eastAsia="Times New Roman" w:cstheme="minorHAnsi"/>
                <w:lang w:eastAsia="ru-RU"/>
              </w:rPr>
              <w:t>под ИЖС)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600,00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Жилой дом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125,00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Квартира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37,50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8111F2">
              <w:rPr>
                <w:rFonts w:eastAsia="Times New Roman" w:cstheme="minorHAnsi"/>
                <w:lang w:eastAsia="ru-RU"/>
              </w:rPr>
              <w:t>Квартира</w:t>
            </w:r>
            <w:r w:rsidRPr="008111F2">
              <w:rPr>
                <w:rFonts w:eastAsia="Times New Roman" w:cstheme="minorHAnsi"/>
                <w:lang w:eastAsia="ru-RU"/>
              </w:rPr>
              <w:br/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(</w:t>
            </w:r>
            <w:proofErr w:type="gramEnd"/>
            <w:r w:rsidRPr="008111F2">
              <w:rPr>
                <w:rFonts w:eastAsia="Times New Roman" w:cstheme="minorHAnsi"/>
                <w:b/>
                <w:bCs/>
                <w:lang w:eastAsia="ru-RU"/>
              </w:rPr>
              <w:t>1/3 доля)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60,80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Сооружение электроэнергетики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1,7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Супруга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861 749,43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Земельный участок</w:t>
            </w:r>
            <w:r w:rsidRPr="008111F2">
              <w:rPr>
                <w:rFonts w:eastAsia="Times New Roman" w:cstheme="minorHAnsi"/>
                <w:lang w:eastAsia="ru-RU"/>
              </w:rPr>
              <w:br/>
              <w:t>(ЛПХ)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1 500,00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 xml:space="preserve">Земельный </w:t>
            </w:r>
            <w:proofErr w:type="gramStart"/>
            <w:r w:rsidRPr="008111F2">
              <w:rPr>
                <w:rFonts w:eastAsia="Times New Roman" w:cstheme="minorHAnsi"/>
                <w:lang w:eastAsia="ru-RU"/>
              </w:rPr>
              <w:t>участок</w:t>
            </w:r>
            <w:r w:rsidRPr="008111F2">
              <w:rPr>
                <w:rFonts w:eastAsia="Times New Roman" w:cstheme="minorHAnsi"/>
                <w:lang w:eastAsia="ru-RU"/>
              </w:rPr>
              <w:br/>
              <w:t>(</w:t>
            </w:r>
            <w:proofErr w:type="gramEnd"/>
            <w:r w:rsidRPr="008111F2">
              <w:rPr>
                <w:rFonts w:eastAsia="Times New Roman" w:cstheme="minorHAnsi"/>
                <w:lang w:eastAsia="ru-RU"/>
              </w:rPr>
              <w:t>под ИЖС)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600,00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8111F2">
              <w:rPr>
                <w:rFonts w:eastAsia="Times New Roman" w:cstheme="minorHAnsi"/>
                <w:b/>
                <w:bCs/>
                <w:u w:val="single"/>
                <w:lang w:eastAsia="ru-RU"/>
              </w:rPr>
              <w:t>Легковой</w:t>
            </w:r>
            <w:r w:rsidRPr="008111F2">
              <w:rPr>
                <w:rFonts w:eastAsia="Times New Roman" w:cstheme="minorHAnsi"/>
                <w:b/>
                <w:bCs/>
                <w:u w:val="single"/>
                <w:lang w:val="en-US" w:eastAsia="ru-RU"/>
              </w:rPr>
              <w:t> </w:t>
            </w:r>
            <w:r w:rsidRPr="008111F2">
              <w:rPr>
                <w:rFonts w:eastAsia="Times New Roman" w:cstheme="minorHAnsi"/>
                <w:b/>
                <w:bCs/>
                <w:u w:val="single"/>
                <w:lang w:eastAsia="ru-RU"/>
              </w:rPr>
              <w:t>автомобиль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8111F2">
              <w:rPr>
                <w:rFonts w:eastAsia="Times New Roman" w:cstheme="minorHAnsi"/>
                <w:lang w:val="en-US" w:eastAsia="ru-RU"/>
              </w:rPr>
              <w:t>Land Rover Range Rover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val="en-US" w:eastAsia="ru-RU"/>
              </w:rPr>
              <w:t> </w:t>
            </w: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Жилой дом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125,00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 xml:space="preserve">Земельный </w:t>
            </w:r>
            <w:proofErr w:type="gramStart"/>
            <w:r w:rsidRPr="008111F2">
              <w:rPr>
                <w:rFonts w:eastAsia="Times New Roman" w:cstheme="minorHAnsi"/>
                <w:lang w:eastAsia="ru-RU"/>
              </w:rPr>
              <w:t>участок</w:t>
            </w:r>
            <w:r w:rsidRPr="008111F2">
              <w:rPr>
                <w:rFonts w:eastAsia="Times New Roman" w:cstheme="minorHAnsi"/>
                <w:lang w:eastAsia="ru-RU"/>
              </w:rPr>
              <w:br/>
              <w:t>(</w:t>
            </w:r>
            <w:proofErr w:type="gramEnd"/>
            <w:r w:rsidRPr="008111F2">
              <w:rPr>
                <w:rFonts w:eastAsia="Times New Roman" w:cstheme="minorHAnsi"/>
                <w:lang w:eastAsia="ru-RU"/>
              </w:rPr>
              <w:t xml:space="preserve">под сооружение </w:t>
            </w:r>
            <w:proofErr w:type="spellStart"/>
            <w:r w:rsidRPr="008111F2">
              <w:rPr>
                <w:rFonts w:eastAsia="Times New Roman" w:cstheme="minorHAnsi"/>
                <w:lang w:eastAsia="ru-RU"/>
              </w:rPr>
              <w:t>электроэнер-гетики</w:t>
            </w:r>
            <w:proofErr w:type="spellEnd"/>
            <w:r w:rsidRPr="008111F2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172,00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8111F2">
              <w:rPr>
                <w:rFonts w:eastAsia="Times New Roman" w:cstheme="minorHAnsi"/>
                <w:lang w:eastAsia="ru-RU"/>
              </w:rPr>
              <w:t>Квартира</w:t>
            </w:r>
            <w:r w:rsidRPr="008111F2">
              <w:rPr>
                <w:rFonts w:eastAsia="Times New Roman" w:cstheme="minorHAnsi"/>
                <w:lang w:eastAsia="ru-RU"/>
              </w:rPr>
              <w:br/>
              <w:t>(</w:t>
            </w:r>
            <w:proofErr w:type="gramEnd"/>
            <w:r w:rsidRPr="008111F2">
              <w:rPr>
                <w:rFonts w:eastAsia="Times New Roman" w:cstheme="minorHAnsi"/>
                <w:b/>
                <w:bCs/>
                <w:lang w:eastAsia="ru-RU"/>
              </w:rPr>
              <w:t>1/3 доля</w:t>
            </w:r>
            <w:r w:rsidRPr="008111F2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60,80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 xml:space="preserve">Сооружение </w:t>
            </w:r>
            <w:proofErr w:type="spellStart"/>
            <w:proofErr w:type="gramStart"/>
            <w:r w:rsidRPr="008111F2">
              <w:rPr>
                <w:rFonts w:eastAsia="Times New Roman" w:cstheme="minorHAnsi"/>
                <w:lang w:eastAsia="ru-RU"/>
              </w:rPr>
              <w:t>электроэнер-гетики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1,7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Квартира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37,50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Несовершеннолетняя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дочь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Не имеет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Не имеет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 xml:space="preserve">Земельный </w:t>
            </w:r>
            <w:proofErr w:type="gramStart"/>
            <w:r w:rsidRPr="008111F2">
              <w:rPr>
                <w:rFonts w:eastAsia="Times New Roman" w:cstheme="minorHAnsi"/>
                <w:lang w:eastAsia="ru-RU"/>
              </w:rPr>
              <w:t>участок</w:t>
            </w:r>
            <w:r w:rsidRPr="008111F2">
              <w:rPr>
                <w:rFonts w:eastAsia="Times New Roman" w:cstheme="minorHAnsi"/>
                <w:lang w:eastAsia="ru-RU"/>
              </w:rPr>
              <w:br/>
              <w:t>(</w:t>
            </w:r>
            <w:proofErr w:type="gramEnd"/>
            <w:r w:rsidRPr="008111F2">
              <w:rPr>
                <w:rFonts w:eastAsia="Times New Roman" w:cstheme="minorHAnsi"/>
                <w:lang w:eastAsia="ru-RU"/>
              </w:rPr>
              <w:t>под ИЖС)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600,00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Не имеет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 xml:space="preserve">Земельный </w:t>
            </w:r>
            <w:proofErr w:type="gramStart"/>
            <w:r w:rsidRPr="008111F2">
              <w:rPr>
                <w:rFonts w:eastAsia="Times New Roman" w:cstheme="minorHAnsi"/>
                <w:lang w:eastAsia="ru-RU"/>
              </w:rPr>
              <w:t>участок</w:t>
            </w:r>
            <w:r w:rsidRPr="008111F2">
              <w:rPr>
                <w:rFonts w:eastAsia="Times New Roman" w:cstheme="minorHAnsi"/>
                <w:lang w:eastAsia="ru-RU"/>
              </w:rPr>
              <w:br/>
              <w:t>(</w:t>
            </w:r>
            <w:proofErr w:type="gramEnd"/>
            <w:r w:rsidRPr="008111F2">
              <w:rPr>
                <w:rFonts w:eastAsia="Times New Roman" w:cstheme="minorHAnsi"/>
                <w:lang w:eastAsia="ru-RU"/>
              </w:rPr>
              <w:t xml:space="preserve">под сооружение </w:t>
            </w:r>
            <w:proofErr w:type="spellStart"/>
            <w:r w:rsidRPr="008111F2">
              <w:rPr>
                <w:rFonts w:eastAsia="Times New Roman" w:cstheme="minorHAnsi"/>
                <w:lang w:eastAsia="ru-RU"/>
              </w:rPr>
              <w:t>электроэнер-гетики</w:t>
            </w:r>
            <w:proofErr w:type="spellEnd"/>
            <w:r w:rsidRPr="008111F2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172,00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Земельный участок</w:t>
            </w:r>
            <w:r w:rsidRPr="008111F2">
              <w:rPr>
                <w:rFonts w:eastAsia="Times New Roman" w:cstheme="minorHAnsi"/>
                <w:lang w:eastAsia="ru-RU"/>
              </w:rPr>
              <w:br/>
              <w:t>(ЛПХ)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1 500,00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125,00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60,80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 xml:space="preserve">Сооружение </w:t>
            </w:r>
            <w:proofErr w:type="spellStart"/>
            <w:proofErr w:type="gramStart"/>
            <w:r w:rsidRPr="008111F2">
              <w:rPr>
                <w:rFonts w:eastAsia="Times New Roman" w:cstheme="minorHAnsi"/>
                <w:lang w:eastAsia="ru-RU"/>
              </w:rPr>
              <w:t>электроэнер-гетики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1,7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Квартира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37,50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Зубова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lang w:eastAsia="ru-RU"/>
              </w:rPr>
              <w:t>Яна Степановна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Первый заместитель Главы города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2 573 649,07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Жилой дом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207,00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Не имеет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Не имеет</w:t>
            </w: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Земельный участок для ведения ЛПХ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1 209,00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Супруг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3 771 332,42</w:t>
            </w:r>
            <w:r w:rsidRPr="008111F2">
              <w:rPr>
                <w:rFonts w:eastAsia="Times New Roman" w:cstheme="minorHAnsi"/>
                <w:lang w:eastAsia="ru-RU"/>
              </w:rPr>
              <w:br/>
              <w:t>(в том числе доход от продажи имущества – 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3 375 000,00</w:t>
            </w:r>
            <w:r w:rsidRPr="008111F2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Не имеет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Жилой дом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207,00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u w:val="single"/>
                <w:lang w:eastAsia="ru-RU"/>
              </w:rPr>
              <w:t>Легковой автомобиль</w:t>
            </w:r>
            <w:r w:rsidRPr="008111F2">
              <w:rPr>
                <w:rFonts w:eastAsia="Times New Roman" w:cstheme="minorHAnsi"/>
                <w:lang w:eastAsia="ru-RU"/>
              </w:rPr>
              <w:t> TOYOTA LAND CRUZER 200</w:t>
            </w: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Земельный участок для ведения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1 209,00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Несовершеннолетний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сын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15 000,00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Не имеет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Земельный участок для ведения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1 209,00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Не имеет</w:t>
            </w: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Жилой дом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207,00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8111F2">
              <w:rPr>
                <w:rFonts w:eastAsia="Times New Roman" w:cstheme="minorHAnsi"/>
                <w:b/>
                <w:bCs/>
                <w:lang w:eastAsia="ru-RU"/>
              </w:rPr>
              <w:t>Мудриченко</w:t>
            </w:r>
            <w:proofErr w:type="spellEnd"/>
            <w:r w:rsidRPr="008111F2">
              <w:rPr>
                <w:rFonts w:eastAsia="Times New Roman" w:cstheme="minorHAnsi"/>
                <w:b/>
                <w:bCs/>
                <w:lang w:eastAsia="ru-RU"/>
              </w:rPr>
              <w:t xml:space="preserve"> Наталья Валентиновна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Заместитель Главы города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2 250 704,88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Не имеет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30,40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Не имеет</w:t>
            </w: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64,30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8111F2">
              <w:rPr>
                <w:rFonts w:eastAsia="Times New Roman" w:cstheme="minorHAnsi"/>
                <w:b/>
                <w:bCs/>
                <w:lang w:eastAsia="ru-RU"/>
              </w:rPr>
              <w:t>Сейдвалиева</w:t>
            </w:r>
            <w:proofErr w:type="spellEnd"/>
            <w:r w:rsidRPr="008111F2">
              <w:rPr>
                <w:rFonts w:eastAsia="Times New Roman" w:cstheme="minorHAnsi"/>
                <w:b/>
                <w:bCs/>
                <w:lang w:eastAsia="ru-RU"/>
              </w:rPr>
              <w:t xml:space="preserve"> Светлана Владимировна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Заместитель Главы города, управляющий делами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2 224 066,33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Квартира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(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1/2 доля</w:t>
            </w:r>
            <w:r w:rsidRPr="008111F2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82,80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Квартира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63,70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b/>
                <w:bCs/>
                <w:u w:val="single"/>
                <w:lang w:eastAsia="ru-RU"/>
              </w:rPr>
              <w:t>Легковой автомобиль</w:t>
            </w:r>
            <w:r w:rsidRPr="008111F2">
              <w:rPr>
                <w:rFonts w:eastAsia="Times New Roman" w:cstheme="minorHAnsi"/>
                <w:lang w:eastAsia="ru-RU"/>
              </w:rPr>
              <w:t>: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8111F2">
              <w:rPr>
                <w:rFonts w:eastAsia="Times New Roman" w:cstheme="minorHAnsi"/>
                <w:lang w:eastAsia="ru-RU"/>
              </w:rPr>
              <w:t>Volvo</w:t>
            </w:r>
            <w:proofErr w:type="spellEnd"/>
            <w:r w:rsidRPr="008111F2">
              <w:rPr>
                <w:rFonts w:eastAsia="Times New Roman" w:cstheme="minorHAnsi"/>
                <w:lang w:eastAsia="ru-RU"/>
              </w:rPr>
              <w:t xml:space="preserve"> S60</w:t>
            </w: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Квартира</w:t>
            </w:r>
          </w:p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(</w:t>
            </w:r>
            <w:r w:rsidRPr="008111F2">
              <w:rPr>
                <w:rFonts w:eastAsia="Times New Roman" w:cstheme="minorHAnsi"/>
                <w:b/>
                <w:bCs/>
                <w:lang w:eastAsia="ru-RU"/>
              </w:rPr>
              <w:t>1/2 доля</w:t>
            </w:r>
            <w:r w:rsidRPr="008111F2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71,80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Нежилое помещение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3,20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1F2" w:rsidRPr="008111F2" w:rsidRDefault="008111F2" w:rsidP="008111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8111F2" w:rsidRPr="008111F2" w:rsidTr="008111F2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1F2" w:rsidRPr="008111F2" w:rsidRDefault="008111F2" w:rsidP="008111F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111F2">
              <w:rPr>
                <w:rFonts w:eastAsia="Times New Roman" w:cstheme="minorHAnsi"/>
                <w:lang w:eastAsia="ru-RU"/>
              </w:rPr>
              <w:t> </w:t>
            </w:r>
          </w:p>
        </w:tc>
      </w:tr>
    </w:tbl>
    <w:p w:rsidR="0098200C" w:rsidRPr="008111F2" w:rsidRDefault="0098200C">
      <w:pPr>
        <w:rPr>
          <w:rFonts w:cstheme="minorHAnsi"/>
        </w:rPr>
      </w:pPr>
    </w:p>
    <w:sectPr w:rsidR="0098200C" w:rsidRPr="008111F2" w:rsidSect="008111F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73"/>
    <w:rsid w:val="008111F2"/>
    <w:rsid w:val="0098200C"/>
    <w:rsid w:val="00D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6AC0-5449-4439-ADDC-BA3225FF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2021-12-10T11:50:00Z</dcterms:created>
  <dcterms:modified xsi:type="dcterms:W3CDTF">2021-12-10T11:53:00Z</dcterms:modified>
</cp:coreProperties>
</file>